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F3557" w:rsidRPr="00AA3633" w:rsidRDefault="006666AF" w:rsidP="008F3557">
      <w:pPr>
        <w:jc w:val="center"/>
        <w:rPr>
          <w:b/>
        </w:rPr>
      </w:pPr>
      <w:r>
        <w:rPr>
          <w:b/>
        </w:rPr>
        <w:t xml:space="preserve">2022 – </w:t>
      </w:r>
      <w:r w:rsidR="00986EE0">
        <w:rPr>
          <w:b/>
        </w:rPr>
        <w:t xml:space="preserve">2023 </w:t>
      </w:r>
      <w:r w:rsidR="00986EE0" w:rsidRPr="00AA3633">
        <w:rPr>
          <w:b/>
        </w:rPr>
        <w:t>EĞİTİM</w:t>
      </w:r>
      <w:r w:rsidR="008F3557" w:rsidRPr="00AA3633">
        <w:rPr>
          <w:b/>
        </w:rPr>
        <w:t xml:space="preserve"> </w:t>
      </w:r>
      <w:r w:rsidR="00AE22D0" w:rsidRPr="00AA3633">
        <w:rPr>
          <w:b/>
        </w:rPr>
        <w:t xml:space="preserve">- </w:t>
      </w:r>
      <w:r w:rsidR="008F3557" w:rsidRPr="00AA3633">
        <w:rPr>
          <w:b/>
        </w:rPr>
        <w:t>ÖĞRETİM YILI</w:t>
      </w:r>
    </w:p>
    <w:p w:rsidR="00D31E0C" w:rsidRDefault="006666AF" w:rsidP="00D55373">
      <w:pPr>
        <w:jc w:val="center"/>
        <w:rPr>
          <w:b/>
        </w:rPr>
      </w:pPr>
      <w:r>
        <w:rPr>
          <w:b/>
        </w:rPr>
        <w:t>KÜTAHYA</w:t>
      </w:r>
      <w:r w:rsidR="00D31E0C">
        <w:rPr>
          <w:b/>
        </w:rPr>
        <w:t xml:space="preserve"> ANADOLU İMAM HATİP LİSESİ </w:t>
      </w:r>
    </w:p>
    <w:p w:rsidR="002D1464" w:rsidRDefault="002D1464" w:rsidP="00D55373">
      <w:pPr>
        <w:jc w:val="center"/>
        <w:rPr>
          <w:b/>
        </w:rPr>
      </w:pPr>
      <w:r>
        <w:rPr>
          <w:b/>
        </w:rPr>
        <w:t xml:space="preserve">EĞİTİM KURUMU SINIF/ALAN </w:t>
      </w:r>
    </w:p>
    <w:p w:rsidR="00A00920" w:rsidRPr="00AA3633" w:rsidRDefault="00A00920" w:rsidP="00D55373">
      <w:pPr>
        <w:jc w:val="center"/>
        <w:rPr>
          <w:b/>
        </w:rPr>
      </w:pPr>
      <w:r w:rsidRPr="00AA3633">
        <w:rPr>
          <w:b/>
        </w:rPr>
        <w:t>ZÜMRE ÖĞRETMENLER KURULU TARİHLERİ</w:t>
      </w:r>
    </w:p>
    <w:p w:rsidR="00A00920" w:rsidRDefault="00A00920"/>
    <w:tbl>
      <w:tblPr>
        <w:tblW w:w="10009"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5"/>
        <w:gridCol w:w="2999"/>
        <w:gridCol w:w="1878"/>
        <w:gridCol w:w="2009"/>
        <w:gridCol w:w="2118"/>
      </w:tblGrid>
      <w:tr w:rsidR="00A00920" w:rsidTr="00717D2C">
        <w:trPr>
          <w:trHeight w:val="599"/>
        </w:trPr>
        <w:tc>
          <w:tcPr>
            <w:tcW w:w="1005" w:type="dxa"/>
            <w:shd w:val="clear" w:color="auto" w:fill="auto"/>
          </w:tcPr>
          <w:p w:rsidR="00A00920" w:rsidRPr="00792C5C" w:rsidRDefault="00A00920" w:rsidP="00902D4A">
            <w:pPr>
              <w:jc w:val="center"/>
              <w:rPr>
                <w:b/>
                <w:i/>
              </w:rPr>
            </w:pPr>
            <w:r w:rsidRPr="00792C5C">
              <w:rPr>
                <w:b/>
                <w:i/>
              </w:rPr>
              <w:t>SIRA NO</w:t>
            </w:r>
          </w:p>
        </w:tc>
        <w:tc>
          <w:tcPr>
            <w:tcW w:w="2999" w:type="dxa"/>
            <w:shd w:val="clear" w:color="auto" w:fill="auto"/>
          </w:tcPr>
          <w:p w:rsidR="00A00920" w:rsidRPr="00792C5C" w:rsidRDefault="00A00920" w:rsidP="00902D4A">
            <w:pPr>
              <w:jc w:val="center"/>
              <w:rPr>
                <w:b/>
                <w:i/>
              </w:rPr>
            </w:pPr>
            <w:r w:rsidRPr="00792C5C">
              <w:rPr>
                <w:b/>
                <w:i/>
              </w:rPr>
              <w:t>SINIF</w:t>
            </w:r>
          </w:p>
        </w:tc>
        <w:tc>
          <w:tcPr>
            <w:tcW w:w="1878" w:type="dxa"/>
            <w:shd w:val="clear" w:color="auto" w:fill="auto"/>
          </w:tcPr>
          <w:p w:rsidR="00A00920" w:rsidRPr="00792C5C" w:rsidRDefault="00A00920" w:rsidP="00902D4A">
            <w:pPr>
              <w:jc w:val="center"/>
              <w:rPr>
                <w:b/>
                <w:i/>
              </w:rPr>
            </w:pPr>
            <w:r w:rsidRPr="00792C5C">
              <w:rPr>
                <w:b/>
                <w:i/>
              </w:rPr>
              <w:t>TARİH-SAAT</w:t>
            </w:r>
          </w:p>
        </w:tc>
        <w:tc>
          <w:tcPr>
            <w:tcW w:w="2009" w:type="dxa"/>
            <w:shd w:val="clear" w:color="auto" w:fill="auto"/>
          </w:tcPr>
          <w:p w:rsidR="00A00920" w:rsidRPr="00792C5C" w:rsidRDefault="00A00920" w:rsidP="00902D4A">
            <w:pPr>
              <w:jc w:val="center"/>
              <w:rPr>
                <w:b/>
                <w:i/>
              </w:rPr>
            </w:pPr>
            <w:r w:rsidRPr="00792C5C">
              <w:rPr>
                <w:b/>
                <w:i/>
              </w:rPr>
              <w:t>YER</w:t>
            </w:r>
          </w:p>
        </w:tc>
        <w:tc>
          <w:tcPr>
            <w:tcW w:w="2118" w:type="dxa"/>
            <w:shd w:val="clear" w:color="auto" w:fill="auto"/>
          </w:tcPr>
          <w:p w:rsidR="00A00920" w:rsidRPr="00792C5C" w:rsidRDefault="00A00920" w:rsidP="00902D4A">
            <w:pPr>
              <w:jc w:val="center"/>
              <w:rPr>
                <w:b/>
                <w:i/>
              </w:rPr>
            </w:pPr>
            <w:r w:rsidRPr="00792C5C">
              <w:rPr>
                <w:b/>
                <w:i/>
              </w:rPr>
              <w:t>ZÜMRE BAŞKANI</w:t>
            </w:r>
          </w:p>
        </w:tc>
      </w:tr>
      <w:tr w:rsidR="00AE22D0" w:rsidRPr="00301EAB" w:rsidTr="00717D2C">
        <w:trPr>
          <w:trHeight w:val="583"/>
        </w:trPr>
        <w:tc>
          <w:tcPr>
            <w:tcW w:w="1005" w:type="dxa"/>
            <w:shd w:val="clear" w:color="auto" w:fill="auto"/>
          </w:tcPr>
          <w:p w:rsidR="00AE22D0" w:rsidRPr="00980BE1" w:rsidRDefault="00964A1C" w:rsidP="00980BE1">
            <w:pPr>
              <w:jc w:val="center"/>
              <w:rPr>
                <w:b/>
              </w:rPr>
            </w:pPr>
            <w:r>
              <w:rPr>
                <w:b/>
              </w:rPr>
              <w:t>1</w:t>
            </w:r>
          </w:p>
        </w:tc>
        <w:tc>
          <w:tcPr>
            <w:tcW w:w="2999" w:type="dxa"/>
            <w:shd w:val="clear" w:color="auto" w:fill="auto"/>
          </w:tcPr>
          <w:p w:rsidR="00AE22D0" w:rsidRPr="002137AE" w:rsidRDefault="00AE22D0" w:rsidP="00526047">
            <w:pPr>
              <w:jc w:val="center"/>
              <w:rPr>
                <w:sz w:val="22"/>
                <w:szCs w:val="22"/>
              </w:rPr>
            </w:pPr>
            <w:r w:rsidRPr="002137AE">
              <w:rPr>
                <w:sz w:val="22"/>
                <w:szCs w:val="22"/>
              </w:rPr>
              <w:t>MATEMATİK ZÜMRESİ</w:t>
            </w:r>
          </w:p>
        </w:tc>
        <w:tc>
          <w:tcPr>
            <w:tcW w:w="1878" w:type="dxa"/>
            <w:shd w:val="clear" w:color="auto" w:fill="auto"/>
          </w:tcPr>
          <w:p w:rsidR="009600FF" w:rsidRDefault="009F5705" w:rsidP="009600FF">
            <w:pPr>
              <w:jc w:val="center"/>
            </w:pPr>
            <w:proofErr w:type="gramStart"/>
            <w:r>
              <w:t>06</w:t>
            </w:r>
            <w:r w:rsidR="00986EE0">
              <w:t>/09/2022</w:t>
            </w:r>
            <w:proofErr w:type="gramEnd"/>
          </w:p>
          <w:p w:rsidR="00717D2C" w:rsidRPr="00301EAB" w:rsidRDefault="009600FF" w:rsidP="009600FF">
            <w:pPr>
              <w:jc w:val="center"/>
            </w:pPr>
            <w:proofErr w:type="gramStart"/>
            <w:r>
              <w:t>9:30</w:t>
            </w:r>
            <w:proofErr w:type="gramEnd"/>
            <w:r>
              <w:t xml:space="preserve"> - 13:30</w:t>
            </w:r>
          </w:p>
        </w:tc>
        <w:tc>
          <w:tcPr>
            <w:tcW w:w="2009" w:type="dxa"/>
            <w:shd w:val="clear" w:color="auto" w:fill="auto"/>
          </w:tcPr>
          <w:p w:rsidR="00AE22D0" w:rsidRDefault="002137AE" w:rsidP="0083559F">
            <w:pPr>
              <w:jc w:val="center"/>
            </w:pPr>
            <w:r>
              <w:t xml:space="preserve">  </w:t>
            </w:r>
            <w:r w:rsidR="0083559F">
              <w:t>12</w:t>
            </w:r>
            <w:r w:rsidR="00C45441">
              <w:t>- A SINIFI</w:t>
            </w:r>
          </w:p>
        </w:tc>
        <w:tc>
          <w:tcPr>
            <w:tcW w:w="2118" w:type="dxa"/>
            <w:shd w:val="clear" w:color="auto" w:fill="auto"/>
          </w:tcPr>
          <w:p w:rsidR="00AE22D0" w:rsidRPr="00062DD1" w:rsidRDefault="009600FF" w:rsidP="00062DD1">
            <w:pPr>
              <w:jc w:val="center"/>
            </w:pPr>
            <w:r>
              <w:t>RIDVAN TAY</w:t>
            </w:r>
          </w:p>
        </w:tc>
      </w:tr>
      <w:tr w:rsidR="00CA247C" w:rsidRPr="00301EAB" w:rsidTr="00717D2C">
        <w:trPr>
          <w:trHeight w:val="599"/>
        </w:trPr>
        <w:tc>
          <w:tcPr>
            <w:tcW w:w="1005" w:type="dxa"/>
            <w:shd w:val="clear" w:color="auto" w:fill="auto"/>
          </w:tcPr>
          <w:p w:rsidR="00CA247C" w:rsidRPr="00980BE1" w:rsidRDefault="00CA247C" w:rsidP="00980BE1">
            <w:pPr>
              <w:jc w:val="center"/>
              <w:rPr>
                <w:b/>
              </w:rPr>
            </w:pPr>
            <w:r>
              <w:rPr>
                <w:b/>
              </w:rPr>
              <w:t>2</w:t>
            </w:r>
          </w:p>
        </w:tc>
        <w:tc>
          <w:tcPr>
            <w:tcW w:w="2999" w:type="dxa"/>
            <w:shd w:val="clear" w:color="auto" w:fill="auto"/>
          </w:tcPr>
          <w:p w:rsidR="00CA247C" w:rsidRPr="002137AE" w:rsidRDefault="00CA247C" w:rsidP="00E74223">
            <w:pPr>
              <w:jc w:val="center"/>
              <w:rPr>
                <w:sz w:val="22"/>
                <w:szCs w:val="22"/>
              </w:rPr>
            </w:pPr>
            <w:r w:rsidRPr="002137AE">
              <w:rPr>
                <w:sz w:val="22"/>
                <w:szCs w:val="22"/>
              </w:rPr>
              <w:t>İNGİLİZCE ZÜMRESİ</w:t>
            </w:r>
          </w:p>
        </w:tc>
        <w:tc>
          <w:tcPr>
            <w:tcW w:w="1878" w:type="dxa"/>
            <w:shd w:val="clear" w:color="auto" w:fill="auto"/>
          </w:tcPr>
          <w:p w:rsidR="00986EE0" w:rsidRDefault="009F5705" w:rsidP="00986EE0">
            <w:pPr>
              <w:jc w:val="center"/>
            </w:pPr>
            <w:proofErr w:type="gramStart"/>
            <w:r>
              <w:t>06</w:t>
            </w:r>
            <w:r w:rsidR="00986EE0">
              <w:t>/09/2022</w:t>
            </w:r>
            <w:proofErr w:type="gramEnd"/>
          </w:p>
          <w:p w:rsidR="00CA247C" w:rsidRDefault="00986EE0" w:rsidP="00986EE0">
            <w:pPr>
              <w:jc w:val="center"/>
            </w:pPr>
            <w:proofErr w:type="gramStart"/>
            <w:r>
              <w:t>9:30</w:t>
            </w:r>
            <w:proofErr w:type="gramEnd"/>
            <w:r>
              <w:t xml:space="preserve"> - 13:30</w:t>
            </w:r>
          </w:p>
        </w:tc>
        <w:tc>
          <w:tcPr>
            <w:tcW w:w="2009" w:type="dxa"/>
            <w:shd w:val="clear" w:color="auto" w:fill="auto"/>
          </w:tcPr>
          <w:p w:rsidR="00CA247C" w:rsidRPr="00D1410A" w:rsidRDefault="00CA247C" w:rsidP="00E74223">
            <w:pPr>
              <w:jc w:val="center"/>
            </w:pPr>
            <w:r>
              <w:t>12-B SINIFI</w:t>
            </w:r>
          </w:p>
        </w:tc>
        <w:tc>
          <w:tcPr>
            <w:tcW w:w="2118" w:type="dxa"/>
            <w:shd w:val="clear" w:color="auto" w:fill="auto"/>
          </w:tcPr>
          <w:p w:rsidR="00CA247C" w:rsidRPr="00294A1C" w:rsidRDefault="00986EE0" w:rsidP="00062DD1">
            <w:pPr>
              <w:jc w:val="center"/>
            </w:pPr>
            <w:r>
              <w:t>GÜLTEN ÖZYURT</w:t>
            </w:r>
          </w:p>
        </w:tc>
      </w:tr>
      <w:tr w:rsidR="00CA247C" w:rsidRPr="00301EAB" w:rsidTr="00986EE0">
        <w:trPr>
          <w:trHeight w:val="623"/>
        </w:trPr>
        <w:tc>
          <w:tcPr>
            <w:tcW w:w="1005" w:type="dxa"/>
            <w:shd w:val="clear" w:color="auto" w:fill="auto"/>
          </w:tcPr>
          <w:p w:rsidR="00CA247C" w:rsidRPr="00980BE1" w:rsidRDefault="00CA247C" w:rsidP="00980BE1">
            <w:pPr>
              <w:jc w:val="center"/>
              <w:rPr>
                <w:b/>
              </w:rPr>
            </w:pPr>
            <w:r>
              <w:rPr>
                <w:b/>
              </w:rPr>
              <w:t>3</w:t>
            </w:r>
          </w:p>
        </w:tc>
        <w:tc>
          <w:tcPr>
            <w:tcW w:w="2999" w:type="dxa"/>
            <w:shd w:val="clear" w:color="auto" w:fill="auto"/>
          </w:tcPr>
          <w:p w:rsidR="00CA247C" w:rsidRPr="00382740" w:rsidRDefault="00CA247C" w:rsidP="00986EE0">
            <w:pPr>
              <w:jc w:val="center"/>
              <w:rPr>
                <w:sz w:val="22"/>
                <w:szCs w:val="22"/>
              </w:rPr>
            </w:pPr>
            <w:r w:rsidRPr="00382740">
              <w:rPr>
                <w:sz w:val="22"/>
                <w:szCs w:val="22"/>
              </w:rPr>
              <w:t xml:space="preserve">MESLEK DERSLERİ </w:t>
            </w:r>
            <w:r w:rsidR="00986EE0" w:rsidRPr="00382740">
              <w:rPr>
                <w:sz w:val="22"/>
                <w:szCs w:val="22"/>
              </w:rPr>
              <w:t>ZÜ</w:t>
            </w:r>
            <w:r w:rsidR="00717D2C" w:rsidRPr="00382740">
              <w:rPr>
                <w:sz w:val="22"/>
                <w:szCs w:val="22"/>
              </w:rPr>
              <w:t>MRES</w:t>
            </w:r>
            <w:r w:rsidR="00986EE0" w:rsidRPr="00382740">
              <w:rPr>
                <w:sz w:val="22"/>
                <w:szCs w:val="22"/>
              </w:rPr>
              <w:t>İ</w:t>
            </w:r>
          </w:p>
          <w:p w:rsidR="00986EE0" w:rsidRPr="00382740" w:rsidRDefault="00986EE0" w:rsidP="00986EE0">
            <w:pPr>
              <w:jc w:val="center"/>
              <w:rPr>
                <w:sz w:val="22"/>
                <w:szCs w:val="22"/>
              </w:rPr>
            </w:pPr>
          </w:p>
          <w:p w:rsidR="00986EE0" w:rsidRPr="002137AE" w:rsidRDefault="00986EE0" w:rsidP="00986EE0">
            <w:pPr>
              <w:jc w:val="center"/>
              <w:rPr>
                <w:sz w:val="22"/>
                <w:szCs w:val="22"/>
              </w:rPr>
            </w:pPr>
            <w:r w:rsidRPr="00382740">
              <w:rPr>
                <w:sz w:val="22"/>
                <w:szCs w:val="22"/>
              </w:rPr>
              <w:t>ARAPÇA ZÜMRESİ</w:t>
            </w:r>
          </w:p>
        </w:tc>
        <w:tc>
          <w:tcPr>
            <w:tcW w:w="1878" w:type="dxa"/>
            <w:shd w:val="clear" w:color="auto" w:fill="auto"/>
          </w:tcPr>
          <w:p w:rsidR="00986EE0" w:rsidRDefault="00986EE0" w:rsidP="00986EE0">
            <w:pPr>
              <w:jc w:val="center"/>
            </w:pPr>
            <w:bookmarkStart w:id="0" w:name="_GoBack"/>
            <w:bookmarkEnd w:id="0"/>
          </w:p>
          <w:p w:rsidR="00986EE0" w:rsidRDefault="009F5705" w:rsidP="00986EE0">
            <w:pPr>
              <w:jc w:val="center"/>
            </w:pPr>
            <w:proofErr w:type="gramStart"/>
            <w:r>
              <w:t>06</w:t>
            </w:r>
            <w:r w:rsidR="00986EE0">
              <w:t>/09/2022</w:t>
            </w:r>
            <w:proofErr w:type="gramEnd"/>
          </w:p>
          <w:p w:rsidR="00986EE0" w:rsidRDefault="00986EE0" w:rsidP="00986EE0">
            <w:pPr>
              <w:jc w:val="center"/>
            </w:pPr>
            <w:proofErr w:type="gramStart"/>
            <w:r>
              <w:t>9:30</w:t>
            </w:r>
            <w:proofErr w:type="gramEnd"/>
            <w:r>
              <w:t xml:space="preserve"> - 13:30</w:t>
            </w:r>
          </w:p>
        </w:tc>
        <w:tc>
          <w:tcPr>
            <w:tcW w:w="2009" w:type="dxa"/>
            <w:shd w:val="clear" w:color="auto" w:fill="auto"/>
          </w:tcPr>
          <w:p w:rsidR="00986EE0" w:rsidRDefault="00986EE0" w:rsidP="00CA247C">
            <w:pPr>
              <w:jc w:val="center"/>
            </w:pPr>
          </w:p>
          <w:p w:rsidR="00CA247C" w:rsidRPr="00D1410A" w:rsidRDefault="00CA247C" w:rsidP="00CA247C">
            <w:pPr>
              <w:jc w:val="center"/>
            </w:pPr>
            <w:r>
              <w:t>11-B SINIFI</w:t>
            </w:r>
          </w:p>
        </w:tc>
        <w:tc>
          <w:tcPr>
            <w:tcW w:w="2118" w:type="dxa"/>
            <w:shd w:val="clear" w:color="auto" w:fill="auto"/>
          </w:tcPr>
          <w:p w:rsidR="00CA247C" w:rsidRPr="00294A1C" w:rsidRDefault="00986EE0" w:rsidP="00062DD1">
            <w:pPr>
              <w:jc w:val="center"/>
            </w:pPr>
            <w:r>
              <w:t>AHMET AY</w:t>
            </w:r>
          </w:p>
          <w:p w:rsidR="00986EE0" w:rsidRDefault="00986EE0" w:rsidP="00986EE0"/>
          <w:p w:rsidR="00717D2C" w:rsidRPr="00294A1C" w:rsidRDefault="00986EE0" w:rsidP="00986EE0">
            <w:r>
              <w:t>ARZUNUR AKIN</w:t>
            </w:r>
          </w:p>
        </w:tc>
      </w:tr>
      <w:tr w:rsidR="00CA247C" w:rsidRPr="00301EAB" w:rsidTr="00717D2C">
        <w:trPr>
          <w:trHeight w:val="599"/>
        </w:trPr>
        <w:tc>
          <w:tcPr>
            <w:tcW w:w="1005" w:type="dxa"/>
            <w:shd w:val="clear" w:color="auto" w:fill="auto"/>
          </w:tcPr>
          <w:p w:rsidR="00CA247C" w:rsidRPr="00980BE1" w:rsidRDefault="00986EE0" w:rsidP="00980BE1">
            <w:pPr>
              <w:jc w:val="center"/>
              <w:rPr>
                <w:b/>
              </w:rPr>
            </w:pPr>
            <w:r>
              <w:rPr>
                <w:b/>
              </w:rPr>
              <w:t>4</w:t>
            </w:r>
          </w:p>
        </w:tc>
        <w:tc>
          <w:tcPr>
            <w:tcW w:w="2999" w:type="dxa"/>
            <w:shd w:val="clear" w:color="auto" w:fill="auto"/>
          </w:tcPr>
          <w:p w:rsidR="00CA247C" w:rsidRPr="002137AE" w:rsidRDefault="00CA247C" w:rsidP="00526047">
            <w:pPr>
              <w:jc w:val="center"/>
              <w:rPr>
                <w:sz w:val="22"/>
                <w:szCs w:val="22"/>
              </w:rPr>
            </w:pPr>
            <w:r w:rsidRPr="002137AE">
              <w:rPr>
                <w:sz w:val="22"/>
                <w:szCs w:val="22"/>
              </w:rPr>
              <w:t>TÜRK DİLİ VE EDEBİYATI ZÜMRESİ</w:t>
            </w:r>
          </w:p>
        </w:tc>
        <w:tc>
          <w:tcPr>
            <w:tcW w:w="1878" w:type="dxa"/>
            <w:shd w:val="clear" w:color="auto" w:fill="auto"/>
          </w:tcPr>
          <w:p w:rsidR="00986EE0" w:rsidRDefault="009F5705" w:rsidP="00986EE0">
            <w:pPr>
              <w:jc w:val="center"/>
            </w:pPr>
            <w:proofErr w:type="gramStart"/>
            <w:r>
              <w:t>06</w:t>
            </w:r>
            <w:r w:rsidR="00986EE0">
              <w:t>/09/2022</w:t>
            </w:r>
            <w:proofErr w:type="gramEnd"/>
          </w:p>
          <w:p w:rsidR="00CA247C" w:rsidRPr="007E6B32" w:rsidRDefault="00986EE0" w:rsidP="00986EE0">
            <w:pPr>
              <w:jc w:val="center"/>
            </w:pPr>
            <w:proofErr w:type="gramStart"/>
            <w:r>
              <w:t>9:30</w:t>
            </w:r>
            <w:proofErr w:type="gramEnd"/>
            <w:r>
              <w:t xml:space="preserve"> - 13:30</w:t>
            </w:r>
          </w:p>
        </w:tc>
        <w:tc>
          <w:tcPr>
            <w:tcW w:w="2009" w:type="dxa"/>
            <w:shd w:val="clear" w:color="auto" w:fill="auto"/>
          </w:tcPr>
          <w:p w:rsidR="00CA247C" w:rsidRDefault="00CA247C" w:rsidP="00CA247C">
            <w:pPr>
              <w:jc w:val="center"/>
            </w:pPr>
            <w:r>
              <w:t xml:space="preserve"> 11-A SINIFI</w:t>
            </w:r>
          </w:p>
        </w:tc>
        <w:tc>
          <w:tcPr>
            <w:tcW w:w="2118" w:type="dxa"/>
            <w:shd w:val="clear" w:color="auto" w:fill="auto"/>
          </w:tcPr>
          <w:p w:rsidR="00CA247C" w:rsidRPr="00294A1C" w:rsidRDefault="009600FF" w:rsidP="00062DD1">
            <w:pPr>
              <w:jc w:val="center"/>
            </w:pPr>
            <w:r w:rsidRPr="00294A1C">
              <w:t>AHMET HİLMİ ÖZKÖK</w:t>
            </w:r>
          </w:p>
        </w:tc>
      </w:tr>
      <w:tr w:rsidR="00CA247C" w:rsidRPr="00301EAB" w:rsidTr="00717D2C">
        <w:trPr>
          <w:trHeight w:val="599"/>
        </w:trPr>
        <w:tc>
          <w:tcPr>
            <w:tcW w:w="1005" w:type="dxa"/>
            <w:shd w:val="clear" w:color="auto" w:fill="auto"/>
          </w:tcPr>
          <w:p w:rsidR="00CA247C" w:rsidRDefault="00986EE0" w:rsidP="00980BE1">
            <w:pPr>
              <w:jc w:val="center"/>
              <w:rPr>
                <w:b/>
              </w:rPr>
            </w:pPr>
            <w:r>
              <w:rPr>
                <w:b/>
              </w:rPr>
              <w:t>5</w:t>
            </w:r>
          </w:p>
        </w:tc>
        <w:tc>
          <w:tcPr>
            <w:tcW w:w="2999" w:type="dxa"/>
            <w:shd w:val="clear" w:color="auto" w:fill="auto"/>
          </w:tcPr>
          <w:p w:rsidR="00CA247C" w:rsidRPr="002137AE" w:rsidRDefault="00CA247C" w:rsidP="00E74223">
            <w:pPr>
              <w:jc w:val="center"/>
              <w:rPr>
                <w:sz w:val="22"/>
                <w:szCs w:val="22"/>
              </w:rPr>
            </w:pPr>
            <w:r w:rsidRPr="002137AE">
              <w:rPr>
                <w:sz w:val="22"/>
                <w:szCs w:val="22"/>
              </w:rPr>
              <w:t>TARİH ZÜMRESİ</w:t>
            </w:r>
          </w:p>
        </w:tc>
        <w:tc>
          <w:tcPr>
            <w:tcW w:w="1878" w:type="dxa"/>
            <w:shd w:val="clear" w:color="auto" w:fill="auto"/>
          </w:tcPr>
          <w:p w:rsidR="00986EE0" w:rsidRDefault="009F5705" w:rsidP="00986EE0">
            <w:pPr>
              <w:jc w:val="center"/>
            </w:pPr>
            <w:proofErr w:type="gramStart"/>
            <w:r>
              <w:t>06</w:t>
            </w:r>
            <w:r w:rsidR="00986EE0">
              <w:t>/09/2022</w:t>
            </w:r>
            <w:proofErr w:type="gramEnd"/>
          </w:p>
          <w:p w:rsidR="00062DD1" w:rsidRPr="007E6B32" w:rsidRDefault="00986EE0" w:rsidP="00986EE0">
            <w:pPr>
              <w:jc w:val="center"/>
            </w:pPr>
            <w:proofErr w:type="gramStart"/>
            <w:r>
              <w:t>9:30</w:t>
            </w:r>
            <w:proofErr w:type="gramEnd"/>
            <w:r>
              <w:t xml:space="preserve"> - 13:30</w:t>
            </w:r>
          </w:p>
        </w:tc>
        <w:tc>
          <w:tcPr>
            <w:tcW w:w="2009" w:type="dxa"/>
            <w:shd w:val="clear" w:color="auto" w:fill="auto"/>
          </w:tcPr>
          <w:p w:rsidR="00CA247C" w:rsidRDefault="00717D2C" w:rsidP="00E74223">
            <w:pPr>
              <w:jc w:val="center"/>
            </w:pPr>
            <w:proofErr w:type="spellStart"/>
            <w:r w:rsidRPr="00301EAB">
              <w:t>Müd</w:t>
            </w:r>
            <w:proofErr w:type="spellEnd"/>
            <w:r w:rsidRPr="00301EAB">
              <w:t xml:space="preserve">. </w:t>
            </w:r>
            <w:r>
              <w:t xml:space="preserve">Yar. </w:t>
            </w:r>
            <w:r w:rsidRPr="00301EAB">
              <w:t>Odası</w:t>
            </w:r>
          </w:p>
        </w:tc>
        <w:tc>
          <w:tcPr>
            <w:tcW w:w="2118" w:type="dxa"/>
            <w:shd w:val="clear" w:color="auto" w:fill="auto"/>
          </w:tcPr>
          <w:p w:rsidR="00CA247C" w:rsidRPr="00294A1C" w:rsidRDefault="00CA247C" w:rsidP="00062DD1">
            <w:pPr>
              <w:jc w:val="center"/>
            </w:pPr>
            <w:r w:rsidRPr="00294A1C">
              <w:t>ZAFER AKSAKAL</w:t>
            </w:r>
          </w:p>
        </w:tc>
      </w:tr>
      <w:tr w:rsidR="00CA247C" w:rsidRPr="00301EAB" w:rsidTr="00717D2C">
        <w:trPr>
          <w:trHeight w:val="583"/>
        </w:trPr>
        <w:tc>
          <w:tcPr>
            <w:tcW w:w="1005" w:type="dxa"/>
            <w:shd w:val="clear" w:color="auto" w:fill="auto"/>
          </w:tcPr>
          <w:p w:rsidR="00CA247C" w:rsidRDefault="00986EE0" w:rsidP="00980BE1">
            <w:pPr>
              <w:jc w:val="center"/>
              <w:rPr>
                <w:b/>
              </w:rPr>
            </w:pPr>
            <w:r>
              <w:rPr>
                <w:b/>
              </w:rPr>
              <w:t>6</w:t>
            </w:r>
          </w:p>
        </w:tc>
        <w:tc>
          <w:tcPr>
            <w:tcW w:w="2999" w:type="dxa"/>
            <w:shd w:val="clear" w:color="auto" w:fill="auto"/>
          </w:tcPr>
          <w:p w:rsidR="00CA247C" w:rsidRPr="00967C97" w:rsidRDefault="00CA247C" w:rsidP="00526047">
            <w:pPr>
              <w:jc w:val="center"/>
              <w:rPr>
                <w:sz w:val="22"/>
                <w:szCs w:val="22"/>
              </w:rPr>
            </w:pPr>
            <w:r w:rsidRPr="007E06DF">
              <w:rPr>
                <w:sz w:val="22"/>
                <w:szCs w:val="22"/>
              </w:rPr>
              <w:t>COĞRAFYAZÜMRESİ</w:t>
            </w:r>
          </w:p>
        </w:tc>
        <w:tc>
          <w:tcPr>
            <w:tcW w:w="1878" w:type="dxa"/>
            <w:shd w:val="clear" w:color="auto" w:fill="auto"/>
          </w:tcPr>
          <w:p w:rsidR="00986EE0" w:rsidRDefault="009F5705" w:rsidP="00986EE0">
            <w:pPr>
              <w:jc w:val="center"/>
            </w:pPr>
            <w:proofErr w:type="gramStart"/>
            <w:r>
              <w:t>06</w:t>
            </w:r>
            <w:r w:rsidR="00986EE0">
              <w:t>/09/2022</w:t>
            </w:r>
            <w:proofErr w:type="gramEnd"/>
          </w:p>
          <w:p w:rsidR="00CA247C" w:rsidRPr="007E6B32" w:rsidRDefault="00986EE0" w:rsidP="00986EE0">
            <w:pPr>
              <w:jc w:val="center"/>
            </w:pPr>
            <w:proofErr w:type="gramStart"/>
            <w:r>
              <w:t>9:30</w:t>
            </w:r>
            <w:proofErr w:type="gramEnd"/>
            <w:r>
              <w:t xml:space="preserve"> - 13:30</w:t>
            </w:r>
          </w:p>
        </w:tc>
        <w:tc>
          <w:tcPr>
            <w:tcW w:w="2009" w:type="dxa"/>
            <w:shd w:val="clear" w:color="auto" w:fill="auto"/>
          </w:tcPr>
          <w:p w:rsidR="00CA247C" w:rsidRPr="00301EAB" w:rsidRDefault="00CA247C" w:rsidP="00CA247C">
            <w:pPr>
              <w:jc w:val="center"/>
            </w:pPr>
            <w:proofErr w:type="spellStart"/>
            <w:r w:rsidRPr="00301EAB">
              <w:t>Müd</w:t>
            </w:r>
            <w:proofErr w:type="spellEnd"/>
            <w:r w:rsidRPr="00301EAB">
              <w:t xml:space="preserve">. </w:t>
            </w:r>
            <w:r>
              <w:t xml:space="preserve">Yar. </w:t>
            </w:r>
            <w:r w:rsidRPr="00301EAB">
              <w:t>Odası</w:t>
            </w:r>
          </w:p>
        </w:tc>
        <w:tc>
          <w:tcPr>
            <w:tcW w:w="2118" w:type="dxa"/>
            <w:shd w:val="clear" w:color="auto" w:fill="auto"/>
          </w:tcPr>
          <w:p w:rsidR="00CA247C" w:rsidRPr="00294A1C" w:rsidRDefault="00294A1C" w:rsidP="00986EE0">
            <w:pPr>
              <w:jc w:val="center"/>
            </w:pPr>
            <w:r w:rsidRPr="00294A1C">
              <w:t xml:space="preserve">EMİNE </w:t>
            </w:r>
            <w:r w:rsidR="00986EE0">
              <w:t>AKBAY</w:t>
            </w:r>
          </w:p>
        </w:tc>
      </w:tr>
      <w:tr w:rsidR="00CA247C" w:rsidRPr="00301EAB" w:rsidTr="00717D2C">
        <w:trPr>
          <w:trHeight w:val="599"/>
        </w:trPr>
        <w:tc>
          <w:tcPr>
            <w:tcW w:w="1005" w:type="dxa"/>
            <w:shd w:val="clear" w:color="auto" w:fill="auto"/>
          </w:tcPr>
          <w:p w:rsidR="00CA247C" w:rsidRDefault="00986EE0" w:rsidP="00980BE1">
            <w:pPr>
              <w:jc w:val="center"/>
              <w:rPr>
                <w:b/>
              </w:rPr>
            </w:pPr>
            <w:r>
              <w:rPr>
                <w:b/>
              </w:rPr>
              <w:t>7</w:t>
            </w:r>
          </w:p>
        </w:tc>
        <w:tc>
          <w:tcPr>
            <w:tcW w:w="2999" w:type="dxa"/>
            <w:shd w:val="clear" w:color="auto" w:fill="auto"/>
          </w:tcPr>
          <w:p w:rsidR="00CA247C" w:rsidRPr="00967C97" w:rsidRDefault="00CA247C" w:rsidP="00526047">
            <w:pPr>
              <w:jc w:val="center"/>
              <w:rPr>
                <w:sz w:val="22"/>
                <w:szCs w:val="22"/>
              </w:rPr>
            </w:pPr>
            <w:r w:rsidRPr="00967C97">
              <w:rPr>
                <w:sz w:val="22"/>
                <w:szCs w:val="22"/>
              </w:rPr>
              <w:t>BEDEN EĞİTİMİ ZÜMRESİ</w:t>
            </w:r>
          </w:p>
        </w:tc>
        <w:tc>
          <w:tcPr>
            <w:tcW w:w="1878" w:type="dxa"/>
            <w:shd w:val="clear" w:color="auto" w:fill="auto"/>
          </w:tcPr>
          <w:p w:rsidR="00986EE0" w:rsidRDefault="009F5705" w:rsidP="00986EE0">
            <w:pPr>
              <w:jc w:val="center"/>
            </w:pPr>
            <w:proofErr w:type="gramStart"/>
            <w:r>
              <w:t>06</w:t>
            </w:r>
            <w:r w:rsidR="00986EE0">
              <w:t>/09/2022</w:t>
            </w:r>
            <w:proofErr w:type="gramEnd"/>
          </w:p>
          <w:p w:rsidR="00CA247C" w:rsidRDefault="00986EE0" w:rsidP="00986EE0">
            <w:pPr>
              <w:jc w:val="center"/>
            </w:pPr>
            <w:proofErr w:type="gramStart"/>
            <w:r>
              <w:t>9:30</w:t>
            </w:r>
            <w:proofErr w:type="gramEnd"/>
            <w:r>
              <w:t xml:space="preserve"> - 13:30</w:t>
            </w:r>
          </w:p>
        </w:tc>
        <w:tc>
          <w:tcPr>
            <w:tcW w:w="2009" w:type="dxa"/>
            <w:shd w:val="clear" w:color="auto" w:fill="auto"/>
          </w:tcPr>
          <w:p w:rsidR="00CA247C" w:rsidRDefault="00CA247C" w:rsidP="00CA247C">
            <w:pPr>
              <w:jc w:val="center"/>
            </w:pPr>
            <w:proofErr w:type="spellStart"/>
            <w:r w:rsidRPr="001D171A">
              <w:t>Müd</w:t>
            </w:r>
            <w:proofErr w:type="spellEnd"/>
            <w:r w:rsidRPr="001D171A">
              <w:t>. Yar. Odası</w:t>
            </w:r>
          </w:p>
        </w:tc>
        <w:tc>
          <w:tcPr>
            <w:tcW w:w="2118" w:type="dxa"/>
            <w:shd w:val="clear" w:color="auto" w:fill="auto"/>
          </w:tcPr>
          <w:p w:rsidR="00CA247C" w:rsidRPr="00294A1C" w:rsidRDefault="00CA247C" w:rsidP="00062DD1">
            <w:pPr>
              <w:jc w:val="center"/>
            </w:pPr>
            <w:r w:rsidRPr="00294A1C">
              <w:t>YUSUF ÇETİN</w:t>
            </w:r>
          </w:p>
        </w:tc>
      </w:tr>
      <w:tr w:rsidR="00CA247C" w:rsidRPr="00301EAB" w:rsidTr="00717D2C">
        <w:trPr>
          <w:trHeight w:val="583"/>
        </w:trPr>
        <w:tc>
          <w:tcPr>
            <w:tcW w:w="1005" w:type="dxa"/>
            <w:shd w:val="clear" w:color="auto" w:fill="auto"/>
          </w:tcPr>
          <w:p w:rsidR="00CA247C" w:rsidRDefault="00986EE0" w:rsidP="00980BE1">
            <w:pPr>
              <w:jc w:val="center"/>
              <w:rPr>
                <w:b/>
              </w:rPr>
            </w:pPr>
            <w:r>
              <w:rPr>
                <w:b/>
              </w:rPr>
              <w:t>8</w:t>
            </w:r>
          </w:p>
        </w:tc>
        <w:tc>
          <w:tcPr>
            <w:tcW w:w="2999" w:type="dxa"/>
            <w:shd w:val="clear" w:color="auto" w:fill="auto"/>
          </w:tcPr>
          <w:p w:rsidR="00CA247C" w:rsidRPr="00967C97" w:rsidRDefault="00CA247C" w:rsidP="00526047">
            <w:pPr>
              <w:jc w:val="center"/>
              <w:rPr>
                <w:sz w:val="22"/>
                <w:szCs w:val="22"/>
              </w:rPr>
            </w:pPr>
            <w:r w:rsidRPr="00967C97">
              <w:rPr>
                <w:sz w:val="22"/>
                <w:szCs w:val="22"/>
              </w:rPr>
              <w:t>KİMYA ZÜMRESİ</w:t>
            </w:r>
          </w:p>
        </w:tc>
        <w:tc>
          <w:tcPr>
            <w:tcW w:w="1878" w:type="dxa"/>
            <w:shd w:val="clear" w:color="auto" w:fill="auto"/>
          </w:tcPr>
          <w:p w:rsidR="00986EE0" w:rsidRDefault="009F5705" w:rsidP="00986EE0">
            <w:pPr>
              <w:jc w:val="center"/>
            </w:pPr>
            <w:proofErr w:type="gramStart"/>
            <w:r>
              <w:t>06</w:t>
            </w:r>
            <w:r w:rsidR="00986EE0">
              <w:t>/09/2022</w:t>
            </w:r>
            <w:proofErr w:type="gramEnd"/>
          </w:p>
          <w:p w:rsidR="00CA247C" w:rsidRPr="007E6B32" w:rsidRDefault="00986EE0" w:rsidP="00986EE0">
            <w:pPr>
              <w:jc w:val="center"/>
            </w:pPr>
            <w:proofErr w:type="gramStart"/>
            <w:r>
              <w:t>9:30</w:t>
            </w:r>
            <w:proofErr w:type="gramEnd"/>
            <w:r>
              <w:t xml:space="preserve"> - 13:30</w:t>
            </w:r>
          </w:p>
        </w:tc>
        <w:tc>
          <w:tcPr>
            <w:tcW w:w="2009" w:type="dxa"/>
            <w:shd w:val="clear" w:color="auto" w:fill="auto"/>
          </w:tcPr>
          <w:p w:rsidR="00CA247C" w:rsidRDefault="00986EE0" w:rsidP="00CA247C">
            <w:pPr>
              <w:jc w:val="center"/>
            </w:pPr>
            <w:proofErr w:type="spellStart"/>
            <w:r w:rsidRPr="001D171A">
              <w:t>Müd</w:t>
            </w:r>
            <w:proofErr w:type="spellEnd"/>
            <w:r w:rsidRPr="001D171A">
              <w:t>. Yar. Odası</w:t>
            </w:r>
          </w:p>
        </w:tc>
        <w:tc>
          <w:tcPr>
            <w:tcW w:w="2118" w:type="dxa"/>
            <w:shd w:val="clear" w:color="auto" w:fill="auto"/>
          </w:tcPr>
          <w:p w:rsidR="00CA247C" w:rsidRPr="00294A1C" w:rsidRDefault="00986EE0" w:rsidP="00062DD1">
            <w:pPr>
              <w:jc w:val="center"/>
            </w:pPr>
            <w:r>
              <w:t>KÜBRA KULLUK</w:t>
            </w:r>
          </w:p>
        </w:tc>
      </w:tr>
      <w:tr w:rsidR="00CA247C" w:rsidRPr="00301EAB" w:rsidTr="00717D2C">
        <w:trPr>
          <w:trHeight w:val="599"/>
        </w:trPr>
        <w:tc>
          <w:tcPr>
            <w:tcW w:w="1005" w:type="dxa"/>
            <w:shd w:val="clear" w:color="auto" w:fill="auto"/>
          </w:tcPr>
          <w:p w:rsidR="00CA247C" w:rsidRDefault="00986EE0" w:rsidP="00980BE1">
            <w:pPr>
              <w:jc w:val="center"/>
              <w:rPr>
                <w:b/>
              </w:rPr>
            </w:pPr>
            <w:r>
              <w:rPr>
                <w:b/>
              </w:rPr>
              <w:t>9</w:t>
            </w:r>
          </w:p>
        </w:tc>
        <w:tc>
          <w:tcPr>
            <w:tcW w:w="2999" w:type="dxa"/>
            <w:shd w:val="clear" w:color="auto" w:fill="auto"/>
          </w:tcPr>
          <w:p w:rsidR="00CA247C" w:rsidRPr="00967C97" w:rsidRDefault="00CA247C" w:rsidP="00526047">
            <w:pPr>
              <w:jc w:val="center"/>
              <w:rPr>
                <w:sz w:val="22"/>
                <w:szCs w:val="22"/>
              </w:rPr>
            </w:pPr>
            <w:r w:rsidRPr="00967C97">
              <w:rPr>
                <w:sz w:val="22"/>
                <w:szCs w:val="22"/>
              </w:rPr>
              <w:t>FELSEFE ZÜMRESİ</w:t>
            </w:r>
          </w:p>
        </w:tc>
        <w:tc>
          <w:tcPr>
            <w:tcW w:w="1878" w:type="dxa"/>
            <w:shd w:val="clear" w:color="auto" w:fill="auto"/>
          </w:tcPr>
          <w:p w:rsidR="00986EE0" w:rsidRDefault="009F5705" w:rsidP="00986EE0">
            <w:pPr>
              <w:jc w:val="center"/>
            </w:pPr>
            <w:proofErr w:type="gramStart"/>
            <w:r>
              <w:t>06</w:t>
            </w:r>
            <w:r w:rsidR="00986EE0">
              <w:t>/09/2022</w:t>
            </w:r>
            <w:proofErr w:type="gramEnd"/>
          </w:p>
          <w:p w:rsidR="00CA247C" w:rsidRDefault="00986EE0" w:rsidP="00986EE0">
            <w:pPr>
              <w:jc w:val="center"/>
            </w:pPr>
            <w:proofErr w:type="gramStart"/>
            <w:r>
              <w:t>9:30</w:t>
            </w:r>
            <w:proofErr w:type="gramEnd"/>
            <w:r>
              <w:t xml:space="preserve"> - 13:30</w:t>
            </w:r>
          </w:p>
        </w:tc>
        <w:tc>
          <w:tcPr>
            <w:tcW w:w="2009" w:type="dxa"/>
            <w:shd w:val="clear" w:color="auto" w:fill="auto"/>
          </w:tcPr>
          <w:p w:rsidR="00CA247C" w:rsidRDefault="00CA247C" w:rsidP="00CA247C">
            <w:pPr>
              <w:jc w:val="center"/>
            </w:pPr>
            <w:proofErr w:type="spellStart"/>
            <w:r w:rsidRPr="001D171A">
              <w:t>Müd</w:t>
            </w:r>
            <w:proofErr w:type="spellEnd"/>
            <w:r w:rsidRPr="001D171A">
              <w:t>. Yar. Odası</w:t>
            </w:r>
          </w:p>
        </w:tc>
        <w:tc>
          <w:tcPr>
            <w:tcW w:w="2118" w:type="dxa"/>
            <w:shd w:val="clear" w:color="auto" w:fill="auto"/>
          </w:tcPr>
          <w:p w:rsidR="00CA247C" w:rsidRPr="00294A1C" w:rsidRDefault="00986EE0" w:rsidP="00062DD1">
            <w:pPr>
              <w:jc w:val="center"/>
            </w:pPr>
            <w:r>
              <w:t>İBRAHİM BAKIR</w:t>
            </w:r>
          </w:p>
        </w:tc>
      </w:tr>
      <w:tr w:rsidR="00CA247C" w:rsidRPr="00301EAB" w:rsidTr="00717D2C">
        <w:trPr>
          <w:trHeight w:val="292"/>
        </w:trPr>
        <w:tc>
          <w:tcPr>
            <w:tcW w:w="1005" w:type="dxa"/>
            <w:shd w:val="clear" w:color="auto" w:fill="auto"/>
          </w:tcPr>
          <w:p w:rsidR="00CA247C" w:rsidRDefault="00986EE0" w:rsidP="00980BE1">
            <w:pPr>
              <w:jc w:val="center"/>
              <w:rPr>
                <w:b/>
              </w:rPr>
            </w:pPr>
            <w:r>
              <w:rPr>
                <w:b/>
              </w:rPr>
              <w:t>10</w:t>
            </w:r>
          </w:p>
        </w:tc>
        <w:tc>
          <w:tcPr>
            <w:tcW w:w="2999" w:type="dxa"/>
            <w:shd w:val="clear" w:color="auto" w:fill="auto"/>
          </w:tcPr>
          <w:p w:rsidR="00CA247C" w:rsidRPr="00967C97" w:rsidRDefault="00CA247C" w:rsidP="00526047">
            <w:pPr>
              <w:jc w:val="center"/>
              <w:rPr>
                <w:sz w:val="22"/>
                <w:szCs w:val="22"/>
              </w:rPr>
            </w:pPr>
            <w:r w:rsidRPr="00967C97">
              <w:rPr>
                <w:sz w:val="22"/>
                <w:szCs w:val="22"/>
              </w:rPr>
              <w:t>BİYOLOJİ ZÜMRESİ</w:t>
            </w:r>
          </w:p>
        </w:tc>
        <w:tc>
          <w:tcPr>
            <w:tcW w:w="1878" w:type="dxa"/>
            <w:shd w:val="clear" w:color="auto" w:fill="auto"/>
          </w:tcPr>
          <w:p w:rsidR="00986EE0" w:rsidRDefault="009F5705" w:rsidP="00986EE0">
            <w:pPr>
              <w:jc w:val="center"/>
            </w:pPr>
            <w:proofErr w:type="gramStart"/>
            <w:r>
              <w:t>06</w:t>
            </w:r>
            <w:r w:rsidR="00986EE0">
              <w:t>/09/2022</w:t>
            </w:r>
            <w:proofErr w:type="gramEnd"/>
          </w:p>
          <w:p w:rsidR="00CA247C" w:rsidRPr="007E6B32" w:rsidRDefault="00986EE0" w:rsidP="00986EE0">
            <w:pPr>
              <w:jc w:val="center"/>
            </w:pPr>
            <w:proofErr w:type="gramStart"/>
            <w:r>
              <w:t>9:30</w:t>
            </w:r>
            <w:proofErr w:type="gramEnd"/>
            <w:r>
              <w:t xml:space="preserve"> - 13:30</w:t>
            </w:r>
          </w:p>
        </w:tc>
        <w:tc>
          <w:tcPr>
            <w:tcW w:w="2009" w:type="dxa"/>
            <w:shd w:val="clear" w:color="auto" w:fill="auto"/>
          </w:tcPr>
          <w:p w:rsidR="00CA247C" w:rsidRDefault="00986EE0" w:rsidP="00062B5C">
            <w:pPr>
              <w:jc w:val="center"/>
            </w:pPr>
            <w:proofErr w:type="spellStart"/>
            <w:r w:rsidRPr="001D171A">
              <w:t>Müd</w:t>
            </w:r>
            <w:proofErr w:type="spellEnd"/>
            <w:r w:rsidRPr="001D171A">
              <w:t>. Yar. Odası</w:t>
            </w:r>
          </w:p>
        </w:tc>
        <w:tc>
          <w:tcPr>
            <w:tcW w:w="2118" w:type="dxa"/>
            <w:shd w:val="clear" w:color="auto" w:fill="auto"/>
          </w:tcPr>
          <w:p w:rsidR="00CA247C" w:rsidRPr="00294A1C" w:rsidRDefault="00986EE0" w:rsidP="00062DD1">
            <w:pPr>
              <w:jc w:val="center"/>
            </w:pPr>
            <w:r>
              <w:t>FERHUNDE YILMAZ</w:t>
            </w:r>
          </w:p>
        </w:tc>
      </w:tr>
      <w:tr w:rsidR="00CA247C" w:rsidRPr="00301EAB" w:rsidTr="00717D2C">
        <w:trPr>
          <w:trHeight w:val="292"/>
        </w:trPr>
        <w:tc>
          <w:tcPr>
            <w:tcW w:w="1005" w:type="dxa"/>
            <w:shd w:val="clear" w:color="auto" w:fill="auto"/>
          </w:tcPr>
          <w:p w:rsidR="00CA247C" w:rsidRDefault="00986EE0" w:rsidP="00980BE1">
            <w:pPr>
              <w:jc w:val="center"/>
              <w:rPr>
                <w:b/>
              </w:rPr>
            </w:pPr>
            <w:r>
              <w:rPr>
                <w:b/>
              </w:rPr>
              <w:t>11</w:t>
            </w:r>
          </w:p>
        </w:tc>
        <w:tc>
          <w:tcPr>
            <w:tcW w:w="2999" w:type="dxa"/>
            <w:shd w:val="clear" w:color="auto" w:fill="auto"/>
          </w:tcPr>
          <w:p w:rsidR="00CA247C" w:rsidRPr="00967C97" w:rsidRDefault="00CA247C" w:rsidP="00526047">
            <w:pPr>
              <w:jc w:val="center"/>
              <w:rPr>
                <w:sz w:val="22"/>
                <w:szCs w:val="22"/>
              </w:rPr>
            </w:pPr>
            <w:r w:rsidRPr="00967C97">
              <w:rPr>
                <w:sz w:val="22"/>
                <w:szCs w:val="22"/>
              </w:rPr>
              <w:t>FİZİK ZÜMRESİ</w:t>
            </w:r>
          </w:p>
        </w:tc>
        <w:tc>
          <w:tcPr>
            <w:tcW w:w="1878" w:type="dxa"/>
            <w:shd w:val="clear" w:color="auto" w:fill="auto"/>
          </w:tcPr>
          <w:p w:rsidR="00986EE0" w:rsidRDefault="009F5705" w:rsidP="00986EE0">
            <w:pPr>
              <w:jc w:val="center"/>
            </w:pPr>
            <w:proofErr w:type="gramStart"/>
            <w:r>
              <w:t>06</w:t>
            </w:r>
            <w:r w:rsidR="00986EE0">
              <w:t>/09/2022</w:t>
            </w:r>
            <w:proofErr w:type="gramEnd"/>
          </w:p>
          <w:p w:rsidR="00CA247C" w:rsidRDefault="00986EE0" w:rsidP="00986EE0">
            <w:pPr>
              <w:jc w:val="center"/>
            </w:pPr>
            <w:proofErr w:type="gramStart"/>
            <w:r>
              <w:t>9:30</w:t>
            </w:r>
            <w:proofErr w:type="gramEnd"/>
            <w:r>
              <w:t xml:space="preserve"> - 13:30</w:t>
            </w:r>
          </w:p>
        </w:tc>
        <w:tc>
          <w:tcPr>
            <w:tcW w:w="2009" w:type="dxa"/>
            <w:shd w:val="clear" w:color="auto" w:fill="auto"/>
          </w:tcPr>
          <w:p w:rsidR="00CA247C" w:rsidRDefault="00717D2C" w:rsidP="00062B5C">
            <w:pPr>
              <w:jc w:val="center"/>
            </w:pPr>
            <w:proofErr w:type="spellStart"/>
            <w:r w:rsidRPr="001D171A">
              <w:t>Müd</w:t>
            </w:r>
            <w:proofErr w:type="spellEnd"/>
            <w:r w:rsidRPr="001D171A">
              <w:t>. Yar. Odası</w:t>
            </w:r>
          </w:p>
        </w:tc>
        <w:tc>
          <w:tcPr>
            <w:tcW w:w="2118" w:type="dxa"/>
            <w:shd w:val="clear" w:color="auto" w:fill="auto"/>
          </w:tcPr>
          <w:p w:rsidR="00CA247C" w:rsidRPr="00294A1C" w:rsidRDefault="008637B1" w:rsidP="00062DD1">
            <w:pPr>
              <w:jc w:val="center"/>
            </w:pPr>
            <w:r w:rsidRPr="00294A1C">
              <w:t>NURAY AYDIN</w:t>
            </w:r>
          </w:p>
        </w:tc>
      </w:tr>
    </w:tbl>
    <w:p w:rsidR="00AA3633" w:rsidRDefault="00AA3633"/>
    <w:p w:rsidR="00F76D67" w:rsidRDefault="00F76D67" w:rsidP="00C37A03">
      <w:pPr>
        <w:jc w:val="both"/>
        <w:rPr>
          <w:b/>
        </w:rPr>
      </w:pPr>
    </w:p>
    <w:p w:rsidR="00AA3633" w:rsidRPr="00964A1C" w:rsidRDefault="00964A1C" w:rsidP="00C37A03">
      <w:pPr>
        <w:jc w:val="both"/>
        <w:rPr>
          <w:b/>
        </w:rPr>
      </w:pPr>
      <w:r w:rsidRPr="00964A1C">
        <w:rPr>
          <w:b/>
        </w:rPr>
        <w:t xml:space="preserve">*** Alanında bir öğretmen olması durumunda Zümre Toplantısı okulumuz Müdür Yardımcısı </w:t>
      </w:r>
      <w:r w:rsidR="00986EE0">
        <w:rPr>
          <w:b/>
        </w:rPr>
        <w:t>Seyit Ahmet KAYA il</w:t>
      </w:r>
      <w:r w:rsidRPr="00964A1C">
        <w:rPr>
          <w:b/>
        </w:rPr>
        <w:t>e birlikte yapılacaktır. Tablodaki planlama buna göre yapılmıştır.</w:t>
      </w:r>
    </w:p>
    <w:p w:rsidR="00964A1C" w:rsidRDefault="00964A1C" w:rsidP="00AA3633">
      <w:pPr>
        <w:rPr>
          <w:b/>
        </w:rPr>
      </w:pPr>
    </w:p>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F76D67" w:rsidRDefault="00F76D67" w:rsidP="00AA3633"/>
    <w:p w:rsidR="0001494C" w:rsidRPr="004D6F2E" w:rsidRDefault="00DE5BD9" w:rsidP="00AA3633">
      <w:r w:rsidRPr="004D6F2E">
        <w:t xml:space="preserve">NOT : </w:t>
      </w:r>
      <w:r w:rsidR="002D1464" w:rsidRPr="004D6F2E">
        <w:t xml:space="preserve">Sınıf/Alan </w:t>
      </w:r>
      <w:r w:rsidR="0001494C" w:rsidRPr="004D6F2E">
        <w:t xml:space="preserve">Zümre </w:t>
      </w:r>
      <w:r w:rsidR="00AA3633" w:rsidRPr="004D6F2E">
        <w:t>Öğretmenler K</w:t>
      </w:r>
      <w:r w:rsidR="0001494C" w:rsidRPr="004D6F2E">
        <w:t xml:space="preserve">urulu </w:t>
      </w:r>
      <w:r w:rsidR="00AA3633" w:rsidRPr="004D6F2E">
        <w:t xml:space="preserve">Toplantılarında </w:t>
      </w:r>
    </w:p>
    <w:p w:rsidR="00BC3BE9" w:rsidRPr="00BC3420" w:rsidRDefault="00BC3BE9" w:rsidP="00AA3633"/>
    <w:p w:rsidR="00E63D82" w:rsidRPr="00BC3420" w:rsidRDefault="00E63D82" w:rsidP="00E63D82">
      <w:pPr>
        <w:jc w:val="both"/>
      </w:pPr>
      <w:r w:rsidRPr="00BC3420">
        <w:rPr>
          <w:b/>
        </w:rPr>
        <w:t xml:space="preserve">  1)</w:t>
      </w:r>
      <w:r w:rsidRPr="00BC3420">
        <w:t xml:space="preserve"> </w:t>
      </w:r>
      <w:r w:rsidR="00BC3420">
        <w:t xml:space="preserve">   </w:t>
      </w:r>
      <w:r w:rsidRPr="00BC3420">
        <w:t>Açılış ve yoklama.</w:t>
      </w:r>
    </w:p>
    <w:p w:rsidR="00E63D82" w:rsidRPr="00BC3420" w:rsidRDefault="00E63D82" w:rsidP="00E63D82">
      <w:pPr>
        <w:jc w:val="both"/>
      </w:pPr>
      <w:r w:rsidRPr="00BC3420">
        <w:rPr>
          <w:b/>
        </w:rPr>
        <w:t xml:space="preserve">  2)</w:t>
      </w:r>
      <w:r w:rsidRPr="00BC3420">
        <w:t xml:space="preserve"> </w:t>
      </w:r>
      <w:r w:rsidR="00BC3420">
        <w:t xml:space="preserve">   </w:t>
      </w:r>
      <w:r w:rsidRPr="00BC3420">
        <w:t>Yazman seçimi.</w:t>
      </w:r>
    </w:p>
    <w:p w:rsidR="00E63D82" w:rsidRPr="00BC3420" w:rsidRDefault="00BC3420" w:rsidP="00E63D82">
      <w:pPr>
        <w:jc w:val="both"/>
      </w:pPr>
      <w:r w:rsidRPr="00BC3420">
        <w:rPr>
          <w:b/>
        </w:rPr>
        <w:t xml:space="preserve">  3)</w:t>
      </w:r>
      <w:r>
        <w:t xml:space="preserve"> </w:t>
      </w:r>
      <w:r w:rsidR="00E63D82" w:rsidRPr="00BC3420">
        <w:t>Bir önceki toplantıya ait (202</w:t>
      </w:r>
      <w:r w:rsidR="0095130F">
        <w:t>1-2022)</w:t>
      </w:r>
      <w:r w:rsidR="00E63D82" w:rsidRPr="00BC3420">
        <w:t xml:space="preserve"> zümre kararları, uygulama sonuçlarının değerlendirilmesi ve uygulamaya yönelik yeni kararların alınması.</w:t>
      </w:r>
    </w:p>
    <w:p w:rsidR="00E63D82" w:rsidRPr="00BC3420" w:rsidRDefault="00E63D82" w:rsidP="00E63D82">
      <w:pPr>
        <w:jc w:val="both"/>
      </w:pPr>
      <w:r w:rsidRPr="00BC3420">
        <w:t xml:space="preserve">  </w:t>
      </w:r>
      <w:r w:rsidRPr="00BC3420">
        <w:rPr>
          <w:b/>
        </w:rPr>
        <w:t>4)</w:t>
      </w:r>
      <w:r w:rsidRPr="00BC3420">
        <w:t xml:space="preserve"> </w:t>
      </w:r>
      <w:r w:rsidR="00BC3420">
        <w:t xml:space="preserve">  </w:t>
      </w:r>
      <w:r w:rsidRPr="00BC3420">
        <w:t xml:space="preserve">Zümre öğretmenler kurulu toplantılarıyla ilgili; </w:t>
      </w:r>
    </w:p>
    <w:p w:rsidR="00E63D82" w:rsidRPr="00BC3420" w:rsidRDefault="00E63D82" w:rsidP="00E63D82">
      <w:pPr>
        <w:jc w:val="both"/>
      </w:pPr>
      <w:r w:rsidRPr="00BC3420">
        <w:t xml:space="preserve">       a) Ortaöğretim Eğitim Kurumları ve Zümreleri yönergesinin okunması,</w:t>
      </w:r>
    </w:p>
    <w:p w:rsidR="00E63D82" w:rsidRPr="00BC3420" w:rsidRDefault="00FF3E0B" w:rsidP="00E63D82">
      <w:pPr>
        <w:jc w:val="both"/>
      </w:pPr>
      <w:r>
        <w:t xml:space="preserve">       b)</w:t>
      </w:r>
      <w:r w:rsidR="00E63D82" w:rsidRPr="00BC3420">
        <w:t>Orta öğretimin amaçları (Ortaöğretim kurumları yönetmeliğinin 7’inci maddesi) okunması</w:t>
      </w:r>
    </w:p>
    <w:p w:rsidR="00E63D82" w:rsidRPr="00BC3420" w:rsidRDefault="00E63D82" w:rsidP="00E63D82">
      <w:pPr>
        <w:jc w:val="both"/>
      </w:pPr>
      <w:r w:rsidRPr="00BC3420">
        <w:rPr>
          <w:b/>
        </w:rPr>
        <w:t xml:space="preserve">  5)</w:t>
      </w:r>
      <w:r w:rsidR="00BC3420">
        <w:t xml:space="preserve"> </w:t>
      </w:r>
      <w:r w:rsidRPr="00BC3420">
        <w:t>Öğretim programında belirtilen kazanım ve davranışlar dikkate alınarak derslerin işlenişinde uygulanacak öğretim yöntem ve teknikleri ile bunların uygulama şeklinin belirlenmesi,</w:t>
      </w:r>
    </w:p>
    <w:p w:rsidR="00E63D82" w:rsidRPr="00BC3420" w:rsidRDefault="00E63D82" w:rsidP="00E63D82">
      <w:pPr>
        <w:jc w:val="both"/>
      </w:pPr>
      <w:r w:rsidRPr="00BC3420">
        <w:rPr>
          <w:b/>
        </w:rPr>
        <w:t xml:space="preserve">  </w:t>
      </w:r>
      <w:proofErr w:type="gramStart"/>
      <w:r w:rsidRPr="00BC3420">
        <w:rPr>
          <w:b/>
        </w:rPr>
        <w:t>6)</w:t>
      </w:r>
      <w:r w:rsidRPr="00BC3420">
        <w:t xml:space="preserve"> Geçen öğretim yılında uygulanan </w:t>
      </w:r>
      <w:proofErr w:type="spellStart"/>
      <w:r w:rsidRPr="00BC3420">
        <w:t>ünitelendirilmiş</w:t>
      </w:r>
      <w:proofErr w:type="spellEnd"/>
      <w:r w:rsidRPr="00BC3420">
        <w:t xml:space="preserve"> yıllık planlar, ders planları ve etkinlik sonuçları incelenerek olumlu ve uygulamalarda karşılaşılan güçlükler üzerinde durularak, çözüm yollarının aranması, (yılsonunda idareye verilen ders kesim raporlarında (varsa) aksaklık ve güçlüklerin dile getirilmesi, başarı-başarısızlık durumuna, öğrenci başarı düzeyine ilişkin değerlendirme ve bu öğretim yılı için önlemlerin alınması,)</w:t>
      </w:r>
      <w:proofErr w:type="gramEnd"/>
    </w:p>
    <w:p w:rsidR="00E63D82" w:rsidRPr="00BC3420" w:rsidRDefault="00E63D82" w:rsidP="00E63D82">
      <w:pPr>
        <w:jc w:val="both"/>
      </w:pPr>
      <w:r w:rsidRPr="00BC3420">
        <w:rPr>
          <w:b/>
        </w:rPr>
        <w:t xml:space="preserve">  7)</w:t>
      </w:r>
      <w:r w:rsidRPr="00BC3420">
        <w:t xml:space="preserve"> Ünite ve konu ağırlıklarına göre zamanlama yapılması, </w:t>
      </w:r>
      <w:proofErr w:type="spellStart"/>
      <w:r w:rsidRPr="00BC3420">
        <w:t>ünitelendirilmiş</w:t>
      </w:r>
      <w:proofErr w:type="spellEnd"/>
      <w:r w:rsidRPr="00BC3420">
        <w:t xml:space="preserve"> yıllık planlar ve ders planlarının hazırlanması, uygulanması; gezi, gözlem, deney ve inceleme planları arasında birlik beraberliğin sağlanmasına yönelik kararların alınması, 2551 ve 2575 Sayılı Tebliğler Dergisinde yayınlanan MEB Eğitim Öğretim Çalışmalarının Planlı yürütülmesine ilişkin yönergenin okunması ve yıl içinde uygulanması.</w:t>
      </w:r>
    </w:p>
    <w:p w:rsidR="00E63D82" w:rsidRPr="00BC3420" w:rsidRDefault="00BC3420" w:rsidP="00E63D82">
      <w:pPr>
        <w:jc w:val="both"/>
      </w:pPr>
      <w:r w:rsidRPr="00BC3420">
        <w:t xml:space="preserve"> </w:t>
      </w:r>
      <w:r w:rsidRPr="00BC3420">
        <w:rPr>
          <w:b/>
        </w:rPr>
        <w:t>8)</w:t>
      </w:r>
      <w:r w:rsidRPr="00BC3420">
        <w:t xml:space="preserve"> </w:t>
      </w:r>
      <w:r w:rsidR="00E63D82" w:rsidRPr="00BC3420">
        <w:t>Öğretim programında yer alan Değerler Eğitim işleyiş esasları ve de öğretim programları doğrultusunda yıllık planlarda yer alması gereken Atatürkçülükle ilgili konular üzerinde durularak çalışmaların buna göre planlanması, ders işleyiş esaslarının görüşülmesi (2488 Sayılı Tebliğler Dergisi).</w:t>
      </w:r>
    </w:p>
    <w:p w:rsidR="00E63D82" w:rsidRPr="00BC3420" w:rsidRDefault="00E63D82" w:rsidP="00E63D82">
      <w:pPr>
        <w:jc w:val="both"/>
      </w:pPr>
      <w:r w:rsidRPr="00BC3420">
        <w:rPr>
          <w:b/>
        </w:rPr>
        <w:t xml:space="preserve"> 9)</w:t>
      </w:r>
      <w:r w:rsidRPr="00BC3420">
        <w:t xml:space="preserve">  Öğrenme güçlüğü çeken öğrencilerin bireysel eğitim planlarına ilişkin görüşler,</w:t>
      </w:r>
    </w:p>
    <w:p w:rsidR="00E63D82" w:rsidRPr="00BC3420" w:rsidRDefault="00E63D82" w:rsidP="00E63D82">
      <w:pPr>
        <w:jc w:val="both"/>
      </w:pPr>
      <w:r w:rsidRPr="00BC3420">
        <w:rPr>
          <w:b/>
        </w:rPr>
        <w:t>10)</w:t>
      </w:r>
      <w:r w:rsidRPr="00BC3420">
        <w:t xml:space="preserve">  Öğrencilerin</w:t>
      </w:r>
    </w:p>
    <w:p w:rsidR="00E63D82" w:rsidRPr="00BC3420" w:rsidRDefault="00E63D82" w:rsidP="00E63D82">
      <w:pPr>
        <w:jc w:val="both"/>
      </w:pPr>
      <w:r w:rsidRPr="00BC3420">
        <w:t xml:space="preserve">         a) Başarısının ölçülmesi ve değerlendirilmesinde ortak bir anlayışın, birlik beraberliğe yönelik belirleyici kararların alınması,</w:t>
      </w:r>
    </w:p>
    <w:p w:rsidR="00E63D82" w:rsidRPr="00BC3420" w:rsidRDefault="00E63D82" w:rsidP="00E63D82">
      <w:pPr>
        <w:jc w:val="both"/>
      </w:pPr>
      <w:r w:rsidRPr="00BC3420">
        <w:t xml:space="preserve">        b) Öğrencilerin çalışma, eğitim-öğretim ve başarı durumları ile çevrenin özelliklerinin incelenmesi,</w:t>
      </w:r>
    </w:p>
    <w:p w:rsidR="00E63D82" w:rsidRPr="00BC3420" w:rsidRDefault="00E63D82" w:rsidP="00E63D82">
      <w:pPr>
        <w:jc w:val="both"/>
      </w:pPr>
      <w:r w:rsidRPr="00BC3420">
        <w:t xml:space="preserve">        c) Başarısızlığın giderilmesi yönünde alınacak önlemlerin kararlaştırılması, </w:t>
      </w:r>
    </w:p>
    <w:p w:rsidR="00E63D82" w:rsidRPr="00BC3420" w:rsidRDefault="00E63D82" w:rsidP="00E63D82">
      <w:pPr>
        <w:jc w:val="both"/>
      </w:pPr>
      <w:r w:rsidRPr="00BC3420">
        <w:t xml:space="preserve">        d) Başarıyı arttırıcı önerilerin planlanması.</w:t>
      </w:r>
    </w:p>
    <w:p w:rsidR="00E63D82" w:rsidRPr="00BC3420" w:rsidRDefault="00E63D82" w:rsidP="00E63D82">
      <w:pPr>
        <w:jc w:val="both"/>
      </w:pPr>
      <w:r w:rsidRPr="00BC3420">
        <w:rPr>
          <w:b/>
        </w:rPr>
        <w:t>11)</w:t>
      </w:r>
      <w:r w:rsidRPr="00BC3420">
        <w:t xml:space="preserve">  Bilim ve teknolojideki gelişmelerin derslere yansıtılmasını sağlayıcı kararların alınması, etkileşimli tahta kullanımında ortak kaynakçaların belirlenmesi.</w:t>
      </w:r>
    </w:p>
    <w:p w:rsidR="00E63D82" w:rsidRPr="00BC3420" w:rsidRDefault="00E63D82" w:rsidP="00E63D82">
      <w:pPr>
        <w:jc w:val="both"/>
      </w:pPr>
      <w:r w:rsidRPr="00BC3420">
        <w:rPr>
          <w:b/>
        </w:rPr>
        <w:t>12)</w:t>
      </w:r>
      <w:r w:rsidRPr="00BC3420">
        <w:t xml:space="preserve">  Öğrencilere verilecek proje ve performans konu başlıklarının belirlenmesinde, okul ve çevre şartlarının göz önünde bulundurulması, proje ve performans konu dağıtımının planlamasının ve değerlendirme esaslarının belirlenmesi.</w:t>
      </w:r>
    </w:p>
    <w:p w:rsidR="00E63D82" w:rsidRPr="00BC3420" w:rsidRDefault="00E63D82" w:rsidP="00E63D82">
      <w:pPr>
        <w:jc w:val="both"/>
      </w:pPr>
      <w:r w:rsidRPr="00BC3420">
        <w:rPr>
          <w:b/>
        </w:rPr>
        <w:t>13)</w:t>
      </w:r>
      <w:r w:rsidRPr="00BC3420">
        <w:t xml:space="preserve">   Ders yılı içinde yapılacak </w:t>
      </w:r>
      <w:r w:rsidR="004F2929">
        <w:t xml:space="preserve">ortak </w:t>
      </w:r>
      <w:r w:rsidRPr="00BC3420">
        <w:t xml:space="preserve">sınavların niteliği ve şekli ile ölçme ve değerlendirme araçlarının hazırlanması  (cevap anahtarı vb.) hazırlanması, değerlendirme ilkeleri, sınavlarla ilgili soru havuzu ve arşiv oluşturulmasına yönelik esasların belirlenmesi. </w:t>
      </w:r>
    </w:p>
    <w:p w:rsidR="00E63D82" w:rsidRPr="00BC3420" w:rsidRDefault="00E63D82" w:rsidP="00E63D82">
      <w:pPr>
        <w:jc w:val="both"/>
      </w:pPr>
      <w:r w:rsidRPr="00BC3420">
        <w:rPr>
          <w:b/>
        </w:rPr>
        <w:t>14)</w:t>
      </w:r>
      <w:r w:rsidRPr="00BC3420">
        <w:t xml:space="preserve">   Diğer zümre öğretmenleriyle yapılacak iş birliği esaslarının belirlenmesi, Türkçenin doğru kullanımı ve doğru kullanımının öğretilmesi.</w:t>
      </w:r>
    </w:p>
    <w:p w:rsidR="00E63D82" w:rsidRPr="00BC3420" w:rsidRDefault="00E63D82" w:rsidP="00E63D82">
      <w:pPr>
        <w:jc w:val="both"/>
      </w:pPr>
      <w:r w:rsidRPr="00BC3420">
        <w:rPr>
          <w:b/>
        </w:rPr>
        <w:t>15)</w:t>
      </w:r>
      <w:r w:rsidRPr="00BC3420">
        <w:t xml:space="preserve">  Okul, öğretmen, öğrenci, veli ilişkilerinin sağlıklı yürütülmesine ilişkin hususların görüşülmesi.    </w:t>
      </w:r>
    </w:p>
    <w:p w:rsidR="00E63D82" w:rsidRPr="00BC3420" w:rsidRDefault="00E63D82" w:rsidP="00E63D82">
      <w:pPr>
        <w:jc w:val="both"/>
      </w:pPr>
      <w:r w:rsidRPr="00BC3420">
        <w:rPr>
          <w:b/>
        </w:rPr>
        <w:t>16)</w:t>
      </w:r>
      <w:r w:rsidRPr="00BC3420">
        <w:t xml:space="preserve"> Covıd-19 salgını sonrası kontrollü normalleşme sürecinde okul, sınıf ve zümre genelinde yapılacak iş ve işlemler.      </w:t>
      </w:r>
    </w:p>
    <w:p w:rsidR="00E63D82" w:rsidRPr="00BC3420" w:rsidRDefault="00E63D82" w:rsidP="00E63D82">
      <w:pPr>
        <w:jc w:val="both"/>
      </w:pPr>
      <w:r w:rsidRPr="00BC3420">
        <w:rPr>
          <w:b/>
        </w:rPr>
        <w:t>17)</w:t>
      </w:r>
      <w:r w:rsidRPr="00BC3420">
        <w:t xml:space="preserve">  Dilek ve temenniler.</w:t>
      </w:r>
    </w:p>
    <w:p w:rsidR="00B6715B" w:rsidRPr="00BC3420" w:rsidRDefault="00E63D82" w:rsidP="00E63D82">
      <w:pPr>
        <w:jc w:val="both"/>
      </w:pPr>
      <w:r w:rsidRPr="00BC3420">
        <w:rPr>
          <w:b/>
        </w:rPr>
        <w:t>18)</w:t>
      </w:r>
      <w:r w:rsidRPr="00BC3420">
        <w:t xml:space="preserve">  Kapanış.</w:t>
      </w:r>
    </w:p>
    <w:p w:rsidR="00526047" w:rsidRDefault="00526047"/>
    <w:p w:rsidR="00526047" w:rsidRDefault="00526047"/>
    <w:p w:rsidR="002466DF" w:rsidRPr="00D21E37" w:rsidRDefault="00717D2C" w:rsidP="001F15DA">
      <w:pPr>
        <w:ind w:left="4956" w:firstLine="708"/>
        <w:jc w:val="center"/>
        <w:rPr>
          <w:b/>
        </w:rPr>
      </w:pPr>
      <w:r>
        <w:rPr>
          <w:b/>
        </w:rPr>
        <w:t xml:space="preserve">          </w:t>
      </w:r>
      <w:r w:rsidR="00294A1C">
        <w:rPr>
          <w:b/>
        </w:rPr>
        <w:t xml:space="preserve">  </w:t>
      </w:r>
      <w:r w:rsidR="00641EDD">
        <w:rPr>
          <w:b/>
        </w:rPr>
        <w:t>Rüştü BENLİ</w:t>
      </w:r>
      <w:r w:rsidR="00641EDD">
        <w:rPr>
          <w:b/>
        </w:rPr>
        <w:tab/>
      </w:r>
      <w:r w:rsidR="00641EDD">
        <w:rPr>
          <w:b/>
        </w:rPr>
        <w:tab/>
      </w:r>
      <w:r w:rsidR="00D82602" w:rsidRPr="00D21E37">
        <w:rPr>
          <w:b/>
        </w:rPr>
        <w:t>Okul Müd</w:t>
      </w:r>
      <w:r w:rsidR="00980BE1">
        <w:rPr>
          <w:b/>
        </w:rPr>
        <w:t>ürü</w:t>
      </w:r>
    </w:p>
    <w:sectPr w:rsidR="002466DF" w:rsidRPr="00D21E37" w:rsidSect="00F76D67">
      <w:pgSz w:w="11906" w:h="16838"/>
      <w:pgMar w:top="567" w:right="1417" w:bottom="142"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w:panose1 w:val="020F0502020204030204"/>
    <w:charset w:val="A2"/>
    <w:family w:val="swiss"/>
    <w:pitch w:val="variable"/>
    <w:sig w:usb0="E4002EFF" w:usb1="C000247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708F8"/>
    <w:multiLevelType w:val="hybridMultilevel"/>
    <w:tmpl w:val="0A7A472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0A3F4C00"/>
    <w:multiLevelType w:val="hybridMultilevel"/>
    <w:tmpl w:val="58FE6D16"/>
    <w:lvl w:ilvl="0" w:tplc="041F0011">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297518B6"/>
    <w:multiLevelType w:val="hybridMultilevel"/>
    <w:tmpl w:val="D4AC834A"/>
    <w:lvl w:ilvl="0" w:tplc="C25CE9F4">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3">
    <w:nsid w:val="73A37444"/>
    <w:multiLevelType w:val="hybridMultilevel"/>
    <w:tmpl w:val="8D22BE64"/>
    <w:lvl w:ilvl="0" w:tplc="AB9E81F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compat>
    <w:compatSetting w:name="compatibilityMode" w:uri="http://schemas.microsoft.com/office/word" w:val="12"/>
  </w:compat>
  <w:rsids>
    <w:rsidRoot w:val="00A00920"/>
    <w:rsid w:val="0001494C"/>
    <w:rsid w:val="0002338A"/>
    <w:rsid w:val="00062B5C"/>
    <w:rsid w:val="00062DD1"/>
    <w:rsid w:val="00072D09"/>
    <w:rsid w:val="000E6216"/>
    <w:rsid w:val="001164B7"/>
    <w:rsid w:val="001F15DA"/>
    <w:rsid w:val="002137AE"/>
    <w:rsid w:val="0023454C"/>
    <w:rsid w:val="002466DF"/>
    <w:rsid w:val="0029426A"/>
    <w:rsid w:val="00294A1C"/>
    <w:rsid w:val="002D1464"/>
    <w:rsid w:val="002D1D65"/>
    <w:rsid w:val="00301EAB"/>
    <w:rsid w:val="00373416"/>
    <w:rsid w:val="00382740"/>
    <w:rsid w:val="00387D67"/>
    <w:rsid w:val="003C3C9B"/>
    <w:rsid w:val="004872AE"/>
    <w:rsid w:val="004B4F5F"/>
    <w:rsid w:val="004D6F2E"/>
    <w:rsid w:val="004F2929"/>
    <w:rsid w:val="00526047"/>
    <w:rsid w:val="00560D72"/>
    <w:rsid w:val="005D1ED6"/>
    <w:rsid w:val="00641EDD"/>
    <w:rsid w:val="00666199"/>
    <w:rsid w:val="006666AF"/>
    <w:rsid w:val="00685698"/>
    <w:rsid w:val="006B282B"/>
    <w:rsid w:val="006E1AF9"/>
    <w:rsid w:val="00717D2C"/>
    <w:rsid w:val="007606F8"/>
    <w:rsid w:val="00792C5C"/>
    <w:rsid w:val="007E06DF"/>
    <w:rsid w:val="0083559F"/>
    <w:rsid w:val="008637B1"/>
    <w:rsid w:val="00884364"/>
    <w:rsid w:val="008F3557"/>
    <w:rsid w:val="008F4A19"/>
    <w:rsid w:val="00902D4A"/>
    <w:rsid w:val="0095130F"/>
    <w:rsid w:val="009600FF"/>
    <w:rsid w:val="00964A1C"/>
    <w:rsid w:val="00967C97"/>
    <w:rsid w:val="009773B2"/>
    <w:rsid w:val="00980BE1"/>
    <w:rsid w:val="00986EE0"/>
    <w:rsid w:val="009F5705"/>
    <w:rsid w:val="00A00920"/>
    <w:rsid w:val="00A31C97"/>
    <w:rsid w:val="00AA3633"/>
    <w:rsid w:val="00AE22D0"/>
    <w:rsid w:val="00B01CCB"/>
    <w:rsid w:val="00B6715B"/>
    <w:rsid w:val="00B76108"/>
    <w:rsid w:val="00BC3420"/>
    <w:rsid w:val="00BC3BE9"/>
    <w:rsid w:val="00BE4B47"/>
    <w:rsid w:val="00BF3573"/>
    <w:rsid w:val="00C23EF5"/>
    <w:rsid w:val="00C37A03"/>
    <w:rsid w:val="00C37DD9"/>
    <w:rsid w:val="00C45441"/>
    <w:rsid w:val="00CA247C"/>
    <w:rsid w:val="00CA3105"/>
    <w:rsid w:val="00D1638E"/>
    <w:rsid w:val="00D16C5A"/>
    <w:rsid w:val="00D21E37"/>
    <w:rsid w:val="00D31E0C"/>
    <w:rsid w:val="00D466B5"/>
    <w:rsid w:val="00D55373"/>
    <w:rsid w:val="00D82602"/>
    <w:rsid w:val="00DC2208"/>
    <w:rsid w:val="00DE5BD9"/>
    <w:rsid w:val="00DF1609"/>
    <w:rsid w:val="00E63D82"/>
    <w:rsid w:val="00ED6F22"/>
    <w:rsid w:val="00F4517A"/>
    <w:rsid w:val="00F76D67"/>
    <w:rsid w:val="00F9200A"/>
    <w:rsid w:val="00FD0AA9"/>
    <w:rsid w:val="00FE3213"/>
    <w:rsid w:val="00FF3E0B"/>
    <w:rsid w:val="00FF58E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86EE0"/>
    <w:rPr>
      <w:sz w:val="24"/>
      <w:szCs w:val="24"/>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rsid w:val="00A0092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onMetni">
    <w:name w:val="Balloon Text"/>
    <w:basedOn w:val="Normal"/>
    <w:semiHidden/>
    <w:rsid w:val="0002338A"/>
    <w:rPr>
      <w:rFonts w:ascii="Tahoma" w:hAnsi="Tahoma" w:cs="Tahoma"/>
      <w:sz w:val="16"/>
      <w:szCs w:val="16"/>
    </w:rPr>
  </w:style>
  <w:style w:type="paragraph" w:customStyle="1" w:styleId="Default">
    <w:name w:val="Default"/>
    <w:rsid w:val="00526047"/>
    <w:pPr>
      <w:autoSpaceDE w:val="0"/>
      <w:autoSpaceDN w:val="0"/>
      <w:adjustRightInd w:val="0"/>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852</TotalTime>
  <Pages>2</Pages>
  <Words>571</Words>
  <Characters>4061</Characters>
  <Application>Microsoft Office Word</Application>
  <DocSecurity>0</DocSecurity>
  <Lines>33</Lines>
  <Paragraphs>9</Paragraphs>
  <ScaleCrop>false</ScaleCrop>
  <HeadingPairs>
    <vt:vector size="2" baseType="variant">
      <vt:variant>
        <vt:lpstr>Konu Başlığı</vt:lpstr>
      </vt:variant>
      <vt:variant>
        <vt:i4>1</vt:i4>
      </vt:variant>
    </vt:vector>
  </HeadingPairs>
  <TitlesOfParts>
    <vt:vector size="1" baseType="lpstr">
      <vt:lpstr>ASLANAPA İLKÖĞRETİM OKULU ZÜMRE ÖĞRETMENLER KURULU TARİHLERİ</vt:lpstr>
    </vt:vector>
  </TitlesOfParts>
  <Company/>
  <LinksUpToDate>false</LinksUpToDate>
  <CharactersWithSpaces>4623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ASLANAPA İLKÖĞRETİM OKULU ZÜMRE ÖĞRETMENLER KURULU TARİHLERİ</dc:title>
  <dc:creator>aslanapailkogretim</dc:creator>
  <cp:lastModifiedBy>asus</cp:lastModifiedBy>
  <cp:revision>29</cp:revision>
  <cp:lastPrinted>2020-08-20T12:54:00Z</cp:lastPrinted>
  <dcterms:created xsi:type="dcterms:W3CDTF">2018-09-02T18:44:00Z</dcterms:created>
  <dcterms:modified xsi:type="dcterms:W3CDTF">2022-09-04T09:13:00Z</dcterms:modified>
</cp:coreProperties>
</file>